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D2" w:rsidRPr="001C08D2" w:rsidRDefault="001C08D2" w:rsidP="001C08D2">
      <w:pPr>
        <w:ind w:left="-360" w:right="630"/>
        <w:rPr>
          <w:rFonts w:ascii="Palatino" w:hAnsi="Palatino"/>
          <w:b/>
          <w:bCs/>
          <w:sz w:val="28"/>
          <w:szCs w:val="28"/>
        </w:rPr>
      </w:pPr>
      <w:r w:rsidRPr="001C08D2">
        <w:rPr>
          <w:rFonts w:ascii="Palatino" w:hAnsi="Palatino"/>
          <w:b/>
          <w:bCs/>
          <w:sz w:val="28"/>
          <w:szCs w:val="28"/>
        </w:rPr>
        <w:t>M</w:t>
      </w:r>
      <w:bookmarkStart w:id="0" w:name="_GoBack"/>
      <w:bookmarkEnd w:id="0"/>
      <w:r w:rsidRPr="001C08D2">
        <w:rPr>
          <w:rFonts w:ascii="Palatino" w:hAnsi="Palatino"/>
          <w:b/>
          <w:bCs/>
          <w:sz w:val="28"/>
          <w:szCs w:val="28"/>
        </w:rPr>
        <w:t>ODEL PEER REVIEW: GENERAL FORM FOR ADAPTATION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  <w:sz w:val="22"/>
          <w:szCs w:val="22"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Cs/>
        </w:rPr>
        <w:t>Writer’s Name: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Cs/>
        </w:rPr>
        <w:t>Reviewer’s Name: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>Format</w:t>
      </w:r>
      <w:r w:rsidRPr="001C08D2">
        <w:rPr>
          <w:rFonts w:ascii="Palatino" w:hAnsi="Palatino"/>
          <w:bCs/>
        </w:rPr>
        <w:t>: For this peer review process, you will read and comment on the drafts of two of your peers outside of class, then discuss the papers in groups in class.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Cs/>
        </w:rPr>
        <w:t xml:space="preserve">Peer Review has three </w:t>
      </w:r>
      <w:r w:rsidRPr="001C08D2">
        <w:rPr>
          <w:rFonts w:ascii="Palatino" w:hAnsi="Palatino"/>
          <w:b/>
          <w:bCs/>
        </w:rPr>
        <w:t>goals</w:t>
      </w:r>
      <w:r w:rsidRPr="001C08D2">
        <w:rPr>
          <w:rFonts w:ascii="Palatino" w:hAnsi="Palatino"/>
          <w:bCs/>
        </w:rPr>
        <w:t>: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numPr>
          <w:ilvl w:val="0"/>
          <w:numId w:val="14"/>
        </w:numPr>
        <w:spacing w:after="200" w:line="276" w:lineRule="auto"/>
        <w:ind w:right="630"/>
        <w:contextualSpacing/>
        <w:rPr>
          <w:rFonts w:ascii="Palatino" w:eastAsiaTheme="minorHAnsi" w:hAnsi="Palatino" w:cstheme="minorBidi"/>
          <w:bCs/>
        </w:rPr>
      </w:pPr>
      <w:r w:rsidRPr="001C08D2">
        <w:rPr>
          <w:rFonts w:ascii="Palatino" w:eastAsiaTheme="minorHAnsi" w:hAnsi="Palatino" w:cstheme="minorBidi"/>
          <w:bCs/>
        </w:rPr>
        <w:t>To get you to read and think more carefully about your own arguments by seeing how others have written theirs.</w:t>
      </w:r>
    </w:p>
    <w:p w:rsidR="001C08D2" w:rsidRPr="001C08D2" w:rsidRDefault="001C08D2" w:rsidP="001C08D2">
      <w:pPr>
        <w:ind w:left="360" w:right="630"/>
        <w:rPr>
          <w:rFonts w:ascii="Palatino" w:hAnsi="Palatino"/>
          <w:bCs/>
        </w:rPr>
      </w:pPr>
    </w:p>
    <w:p w:rsidR="001C08D2" w:rsidRPr="001C08D2" w:rsidRDefault="001C08D2" w:rsidP="001C08D2">
      <w:pPr>
        <w:numPr>
          <w:ilvl w:val="0"/>
          <w:numId w:val="14"/>
        </w:numPr>
        <w:spacing w:after="200" w:line="276" w:lineRule="auto"/>
        <w:ind w:right="630"/>
        <w:contextualSpacing/>
        <w:rPr>
          <w:rFonts w:ascii="Palatino" w:eastAsiaTheme="minorHAnsi" w:hAnsi="Palatino" w:cstheme="minorBidi"/>
          <w:bCs/>
        </w:rPr>
      </w:pPr>
      <w:r w:rsidRPr="001C08D2">
        <w:rPr>
          <w:rFonts w:ascii="Palatino" w:eastAsiaTheme="minorHAnsi" w:hAnsi="Palatino" w:cstheme="minorBidi"/>
          <w:bCs/>
        </w:rPr>
        <w:t>To build your skills as a reviser by articulating what works or doesn’t work in a peer’s paper and consider what changes might be made.</w:t>
      </w:r>
    </w:p>
    <w:p w:rsidR="001C08D2" w:rsidRPr="001C08D2" w:rsidRDefault="001C08D2" w:rsidP="001C08D2">
      <w:pPr>
        <w:ind w:left="360" w:right="630"/>
        <w:rPr>
          <w:rFonts w:ascii="Palatino" w:hAnsi="Palatino"/>
          <w:bCs/>
        </w:rPr>
      </w:pPr>
    </w:p>
    <w:p w:rsidR="001C08D2" w:rsidRPr="001C08D2" w:rsidRDefault="001C08D2" w:rsidP="001C08D2">
      <w:pPr>
        <w:numPr>
          <w:ilvl w:val="0"/>
          <w:numId w:val="14"/>
        </w:numPr>
        <w:spacing w:after="200" w:line="276" w:lineRule="auto"/>
        <w:ind w:right="630"/>
        <w:contextualSpacing/>
        <w:rPr>
          <w:rFonts w:ascii="Palatino" w:eastAsiaTheme="minorHAnsi" w:hAnsi="Palatino" w:cstheme="minorBidi"/>
          <w:bCs/>
        </w:rPr>
      </w:pPr>
      <w:r w:rsidRPr="001C08D2">
        <w:rPr>
          <w:rFonts w:ascii="Palatino" w:eastAsiaTheme="minorHAnsi" w:hAnsi="Palatino" w:cstheme="minorBidi"/>
          <w:bCs/>
        </w:rPr>
        <w:t>To ensure that you get written feedback on your draft before you submit it to the instructor for final grading.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>Instructions</w:t>
      </w:r>
      <w:r w:rsidRPr="001C08D2">
        <w:rPr>
          <w:rFonts w:ascii="Palatino" w:hAnsi="Palatino"/>
          <w:bCs/>
        </w:rPr>
        <w:t>: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Cs/>
        </w:rPr>
        <w:t xml:space="preserve">The </w:t>
      </w:r>
      <w:r w:rsidRPr="001C08D2">
        <w:rPr>
          <w:rFonts w:ascii="Palatino" w:hAnsi="Palatino"/>
          <w:b/>
          <w:bCs/>
        </w:rPr>
        <w:t>FIRST THING</w:t>
      </w:r>
      <w:r w:rsidRPr="001C08D2">
        <w:rPr>
          <w:rFonts w:ascii="Palatino" w:hAnsi="Palatino"/>
          <w:bCs/>
        </w:rPr>
        <w:t xml:space="preserve"> you should do is </w:t>
      </w:r>
      <w:proofErr w:type="gramStart"/>
      <w:r w:rsidRPr="001C08D2">
        <w:rPr>
          <w:rFonts w:ascii="Palatino" w:hAnsi="Palatino"/>
          <w:b/>
          <w:bCs/>
        </w:rPr>
        <w:t>write</w:t>
      </w:r>
      <w:proofErr w:type="gramEnd"/>
      <w:r w:rsidRPr="001C08D2">
        <w:rPr>
          <w:rFonts w:ascii="Palatino" w:hAnsi="Palatino"/>
          <w:b/>
          <w:bCs/>
        </w:rPr>
        <w:t xml:space="preserve"> your name on both papers you are reviewing</w:t>
      </w:r>
      <w:r w:rsidRPr="001C08D2">
        <w:rPr>
          <w:rFonts w:ascii="Palatino" w:hAnsi="Palatino"/>
          <w:bCs/>
        </w:rPr>
        <w:t>. If you do not do this, you will not get credit for participating in peer review (each peer review is worth 5% of the final grade). Remember, I will collect these peer review drafts along with final drafts, so I will be able to see how much effort you put into this process.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Cs/>
        </w:rPr>
        <w:t xml:space="preserve">After putting your name on the </w:t>
      </w:r>
      <w:proofErr w:type="gramStart"/>
      <w:r w:rsidRPr="001C08D2">
        <w:rPr>
          <w:rFonts w:ascii="Palatino" w:hAnsi="Palatino"/>
          <w:bCs/>
        </w:rPr>
        <w:t>paper,</w:t>
      </w:r>
      <w:proofErr w:type="gramEnd"/>
      <w:r w:rsidRPr="001C08D2">
        <w:rPr>
          <w:rFonts w:ascii="Palatino" w:hAnsi="Palatino"/>
          <w:bCs/>
        </w:rPr>
        <w:t xml:space="preserve"> read the paper and pay attention to the following: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numPr>
          <w:ilvl w:val="0"/>
          <w:numId w:val="13"/>
        </w:numPr>
        <w:ind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>Look for and highlight the thesis statement of the paper</w:t>
      </w:r>
      <w:r w:rsidRPr="001C08D2">
        <w:rPr>
          <w:rFonts w:ascii="Palatino" w:hAnsi="Palatino"/>
          <w:bCs/>
        </w:rPr>
        <w:t>. Make a note in the margin indicating which statement you think is the thesis. If you cannot find or identify the thesis statement, make a note of it in the margin. The thesis statement should express the overall claim or argument the paper is going to make.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numPr>
          <w:ilvl w:val="0"/>
          <w:numId w:val="13"/>
        </w:numPr>
        <w:ind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>For each paragraph, look for and highlight the main claim or topic sentence of the paragraph</w:t>
      </w:r>
      <w:r w:rsidRPr="001C08D2">
        <w:rPr>
          <w:rFonts w:ascii="Palatino" w:hAnsi="Palatino"/>
          <w:bCs/>
        </w:rPr>
        <w:t xml:space="preserve">. Make a note in the margin indicating which statement you think is the main claim or topic sentence of the paragraph. If you cannot find or clearly identify a main claim or </w:t>
      </w:r>
      <w:r w:rsidRPr="001C08D2">
        <w:rPr>
          <w:rFonts w:ascii="Palatino" w:hAnsi="Palatino"/>
          <w:bCs/>
        </w:rPr>
        <w:lastRenderedPageBreak/>
        <w:t>topic sentence, make a note of it in the margin. The main claim or topic sentence should state the argument and/or topic of the paragraph.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numPr>
          <w:ilvl w:val="0"/>
          <w:numId w:val="13"/>
        </w:numPr>
        <w:ind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>Highlight and make a note about any issues you notice in grammar, spelling, or typos in the paper</w:t>
      </w:r>
      <w:r w:rsidRPr="001C08D2">
        <w:rPr>
          <w:rFonts w:ascii="Palatino" w:hAnsi="Palatino"/>
          <w:bCs/>
        </w:rPr>
        <w:t>. Highlight the issue and make a note in the margin explaining what you think the issue is.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</w:p>
    <w:p w:rsidR="001C08D2" w:rsidRPr="001C08D2" w:rsidRDefault="001C08D2" w:rsidP="001C08D2">
      <w:pPr>
        <w:numPr>
          <w:ilvl w:val="0"/>
          <w:numId w:val="13"/>
        </w:numPr>
        <w:ind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>Respond to the paper with a couple of complete sentences on the last page indicating what you thought about the overall quality of the work, whether you understood the argument, and offering suggestions for revision</w:t>
      </w:r>
      <w:r w:rsidRPr="001C08D2">
        <w:rPr>
          <w:rFonts w:ascii="Palatino" w:hAnsi="Palatino"/>
          <w:bCs/>
        </w:rPr>
        <w:t>. This doesn’t have to be a detailed response, but you should make some notes about how you read and understood the paper.</w:t>
      </w:r>
    </w:p>
    <w:p w:rsidR="001C08D2" w:rsidRPr="001C08D2" w:rsidRDefault="001C08D2" w:rsidP="001C08D2">
      <w:pPr>
        <w:ind w:left="-360" w:right="630"/>
        <w:rPr>
          <w:rFonts w:ascii="Palatino" w:hAnsi="Palatino"/>
          <w:b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>Remember</w:t>
      </w:r>
      <w:r w:rsidRPr="001C08D2">
        <w:rPr>
          <w:rFonts w:ascii="Palatino" w:hAnsi="Palatino"/>
          <w:bCs/>
        </w:rPr>
        <w:t>:</w:t>
      </w: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 xml:space="preserve">Be constructive! </w:t>
      </w:r>
      <w:r w:rsidRPr="001C08D2">
        <w:rPr>
          <w:rFonts w:ascii="Palatino" w:hAnsi="Palatino"/>
          <w:bCs/>
        </w:rPr>
        <w:t>The objective here is to offer suggestion to make the paper better, not to criticize the author. Be critical but not mean; don’t say anything you wouldn’t want said to you.</w:t>
      </w:r>
    </w:p>
    <w:p w:rsidR="001C08D2" w:rsidRPr="001C08D2" w:rsidRDefault="001C08D2" w:rsidP="001C08D2">
      <w:pPr>
        <w:ind w:left="-360" w:right="630"/>
        <w:rPr>
          <w:rFonts w:ascii="Palatino" w:hAnsi="Palatino"/>
          <w:b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>You will discuss the paper with its author during our next class meeting</w:t>
      </w:r>
      <w:r w:rsidRPr="001C08D2">
        <w:rPr>
          <w:rFonts w:ascii="Palatino" w:hAnsi="Palatino"/>
          <w:bCs/>
        </w:rPr>
        <w:t>, so be prepared to offer suggestions and otherwise talk about the paper.</w:t>
      </w:r>
    </w:p>
    <w:p w:rsidR="001C08D2" w:rsidRPr="001C08D2" w:rsidRDefault="001C08D2" w:rsidP="001C08D2">
      <w:pPr>
        <w:ind w:left="-360" w:right="630"/>
        <w:rPr>
          <w:rFonts w:ascii="Palatino" w:hAnsi="Palatino"/>
          <w:b/>
          <w:bCs/>
        </w:rPr>
      </w:pPr>
    </w:p>
    <w:p w:rsidR="001C08D2" w:rsidRPr="001C08D2" w:rsidRDefault="001C08D2" w:rsidP="001C08D2">
      <w:pPr>
        <w:ind w:left="-360" w:right="630"/>
        <w:rPr>
          <w:rFonts w:ascii="Palatino" w:hAnsi="Palatino"/>
          <w:bCs/>
        </w:rPr>
      </w:pPr>
      <w:r w:rsidRPr="001C08D2">
        <w:rPr>
          <w:rFonts w:ascii="Palatino" w:hAnsi="Palatino"/>
          <w:b/>
          <w:bCs/>
        </w:rPr>
        <w:t xml:space="preserve">Don’t forget to turn in the peer-reviewed copies of your essay along with the final draft! </w:t>
      </w:r>
      <w:r w:rsidRPr="001C08D2">
        <w:rPr>
          <w:rFonts w:ascii="Palatino" w:hAnsi="Palatino"/>
          <w:bCs/>
        </w:rPr>
        <w:t>Failing to do so will result in losing credit for participating in the peer review process (worth 5% of the final grade).</w:t>
      </w:r>
    </w:p>
    <w:p w:rsidR="006C6C23" w:rsidRPr="00644C17" w:rsidRDefault="006C6C23" w:rsidP="001C08D2">
      <w:pPr>
        <w:rPr>
          <w:rFonts w:ascii="Palatino" w:hAnsi="Palatino"/>
        </w:rPr>
      </w:pPr>
    </w:p>
    <w:sectPr w:rsidR="006C6C23" w:rsidRPr="00644C17" w:rsidSect="007410A2">
      <w:footerReference w:type="default" r:id="rId8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D3" w:rsidRDefault="00F50FD3" w:rsidP="00FD18FA">
      <w:r>
        <w:separator/>
      </w:r>
    </w:p>
  </w:endnote>
  <w:endnote w:type="continuationSeparator" w:id="0">
    <w:p w:rsidR="00F50FD3" w:rsidRDefault="00F50FD3" w:rsidP="00FD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 w:rsidP="00FD18FA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The Debby Ellis Writing Center</w:t>
    </w:r>
  </w:p>
  <w:p w:rsidR="00FD18FA" w:rsidRPr="00FD18FA" w:rsidRDefault="007410A2" w:rsidP="00FD18FA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Planning </w:t>
    </w:r>
    <w:r w:rsidR="00D954BE">
      <w:rPr>
        <w:rFonts w:ascii="Avenir Book" w:hAnsi="Avenir Book"/>
        <w:sz w:val="20"/>
        <w:szCs w:val="20"/>
      </w:rPr>
      <w:t>and Leading Peer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D3" w:rsidRDefault="00F50FD3" w:rsidP="00FD18FA">
      <w:r>
        <w:separator/>
      </w:r>
    </w:p>
  </w:footnote>
  <w:footnote w:type="continuationSeparator" w:id="0">
    <w:p w:rsidR="00F50FD3" w:rsidRDefault="00F50FD3" w:rsidP="00FD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EDA"/>
    <w:multiLevelType w:val="hybridMultilevel"/>
    <w:tmpl w:val="674A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07428"/>
    <w:multiLevelType w:val="hybridMultilevel"/>
    <w:tmpl w:val="E33AD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90731"/>
    <w:multiLevelType w:val="hybridMultilevel"/>
    <w:tmpl w:val="0E5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B07EC"/>
    <w:multiLevelType w:val="hybridMultilevel"/>
    <w:tmpl w:val="4EDC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B70DE"/>
    <w:multiLevelType w:val="hybridMultilevel"/>
    <w:tmpl w:val="66E4B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4D7CE2"/>
    <w:multiLevelType w:val="hybridMultilevel"/>
    <w:tmpl w:val="99F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6A43"/>
    <w:multiLevelType w:val="hybridMultilevel"/>
    <w:tmpl w:val="D07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4FF7"/>
    <w:multiLevelType w:val="hybridMultilevel"/>
    <w:tmpl w:val="1F6E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8334BB"/>
    <w:multiLevelType w:val="hybridMultilevel"/>
    <w:tmpl w:val="309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6F0360"/>
    <w:multiLevelType w:val="hybridMultilevel"/>
    <w:tmpl w:val="73AE74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4B7175CA"/>
    <w:multiLevelType w:val="hybridMultilevel"/>
    <w:tmpl w:val="54EA0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8C4743"/>
    <w:multiLevelType w:val="hybridMultilevel"/>
    <w:tmpl w:val="341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7BC3"/>
    <w:multiLevelType w:val="hybridMultilevel"/>
    <w:tmpl w:val="924CD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DF592C"/>
    <w:multiLevelType w:val="hybridMultilevel"/>
    <w:tmpl w:val="ECDE9F7E"/>
    <w:lvl w:ilvl="0" w:tplc="12523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FA"/>
    <w:rsid w:val="001C08D2"/>
    <w:rsid w:val="00314FE8"/>
    <w:rsid w:val="00360267"/>
    <w:rsid w:val="00486BD7"/>
    <w:rsid w:val="006441E4"/>
    <w:rsid w:val="00644C17"/>
    <w:rsid w:val="006A6F87"/>
    <w:rsid w:val="006C6C23"/>
    <w:rsid w:val="007410A2"/>
    <w:rsid w:val="00AF3CCC"/>
    <w:rsid w:val="00B2361F"/>
    <w:rsid w:val="00B52767"/>
    <w:rsid w:val="00BB5DCF"/>
    <w:rsid w:val="00D20D5D"/>
    <w:rsid w:val="00D954BE"/>
    <w:rsid w:val="00F50FD3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Company of Philadelphia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 Medical</dc:creator>
  <cp:lastModifiedBy>reader reader</cp:lastModifiedBy>
  <cp:revision>2</cp:revision>
  <dcterms:created xsi:type="dcterms:W3CDTF">2014-07-18T04:41:00Z</dcterms:created>
  <dcterms:modified xsi:type="dcterms:W3CDTF">2014-07-18T04:41:00Z</dcterms:modified>
</cp:coreProperties>
</file>