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D6" w:rsidRPr="008D49D7" w:rsidRDefault="00FB5623" w:rsidP="008D49D7">
      <w:pPr>
        <w:ind w:right="-900"/>
        <w:rPr>
          <w:rFonts w:ascii="Palatino" w:hAnsi="Palatino"/>
          <w:b/>
          <w:bCs/>
          <w:sz w:val="28"/>
          <w:szCs w:val="28"/>
        </w:rPr>
      </w:pPr>
      <w:r w:rsidRPr="00FB5623">
        <w:rPr>
          <w:rFonts w:ascii="Palatino" w:hAnsi="Palatino"/>
          <w:b/>
          <w:bCs/>
          <w:sz w:val="28"/>
          <w:szCs w:val="28"/>
        </w:rPr>
        <w:t>MODEL RUBRIC –</w:t>
      </w:r>
      <w:r w:rsidRPr="008D49D7">
        <w:rPr>
          <w:rFonts w:ascii="Palatino" w:hAnsi="Palatino"/>
          <w:b/>
          <w:bCs/>
          <w:sz w:val="28"/>
          <w:szCs w:val="28"/>
        </w:rPr>
        <w:t xml:space="preserve"> </w:t>
      </w:r>
      <w:r w:rsidR="008D49D7" w:rsidRPr="008D49D7">
        <w:rPr>
          <w:rFonts w:ascii="Palatino" w:hAnsi="Palatino"/>
          <w:b/>
          <w:bCs/>
          <w:sz w:val="28"/>
          <w:szCs w:val="28"/>
        </w:rPr>
        <w:t>LONGER PAPER for DR. JUHL’S THEATRE CAPSTONE</w:t>
      </w:r>
    </w:p>
    <w:p w:rsidR="008D49D7" w:rsidRPr="008D49D7" w:rsidRDefault="008D49D7" w:rsidP="008D49D7">
      <w:pPr>
        <w:jc w:val="center"/>
        <w:rPr>
          <w:sz w:val="22"/>
        </w:rPr>
      </w:pPr>
    </w:p>
    <w:tbl>
      <w:tblPr>
        <w:tblStyle w:val="TableGrid"/>
        <w:tblW w:w="0" w:type="auto"/>
        <w:tblInd w:w="0" w:type="dxa"/>
        <w:tblLook w:val="04A0" w:firstRow="1" w:lastRow="0" w:firstColumn="1" w:lastColumn="0" w:noHBand="0" w:noVBand="1"/>
      </w:tblPr>
      <w:tblGrid>
        <w:gridCol w:w="1774"/>
        <w:gridCol w:w="1763"/>
        <w:gridCol w:w="1763"/>
        <w:gridCol w:w="1763"/>
        <w:gridCol w:w="1793"/>
      </w:tblGrid>
      <w:tr w:rsidR="008D49D7" w:rsidRPr="008D49D7" w:rsidTr="008D49D7">
        <w:tc>
          <w:tcPr>
            <w:tcW w:w="2030" w:type="dxa"/>
            <w:tcBorders>
              <w:top w:val="single" w:sz="4" w:space="0" w:color="auto"/>
              <w:left w:val="single" w:sz="4" w:space="0" w:color="auto"/>
              <w:bottom w:val="single" w:sz="4" w:space="0" w:color="auto"/>
              <w:right w:val="single" w:sz="4" w:space="0" w:color="auto"/>
            </w:tcBorders>
          </w:tcPr>
          <w:p w:rsidR="008D49D7" w:rsidRPr="008D49D7" w:rsidRDefault="008D49D7">
            <w:pPr>
              <w:rPr>
                <w:rFonts w:ascii="Palatino Linotype" w:hAnsi="Palatino Linotype"/>
                <w:sz w:val="22"/>
              </w:rPr>
            </w:pPr>
          </w:p>
        </w:tc>
        <w:tc>
          <w:tcPr>
            <w:tcW w:w="2030"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rPr>
            </w:pPr>
            <w:r w:rsidRPr="008D49D7">
              <w:rPr>
                <w:rFonts w:ascii="Palatino Linotype" w:hAnsi="Palatino Linotype"/>
                <w:sz w:val="22"/>
              </w:rPr>
              <w:t>Excellent</w:t>
            </w:r>
          </w:p>
        </w:tc>
        <w:tc>
          <w:tcPr>
            <w:tcW w:w="2030"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rPr>
            </w:pPr>
            <w:r w:rsidRPr="008D49D7">
              <w:rPr>
                <w:rFonts w:ascii="Palatino Linotype" w:hAnsi="Palatino Linotype"/>
                <w:sz w:val="22"/>
              </w:rPr>
              <w:t>Proficient</w:t>
            </w:r>
          </w:p>
        </w:tc>
        <w:tc>
          <w:tcPr>
            <w:tcW w:w="2031"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rPr>
            </w:pPr>
            <w:r w:rsidRPr="008D49D7">
              <w:rPr>
                <w:rFonts w:ascii="Palatino Linotype" w:hAnsi="Palatino Linotype"/>
                <w:sz w:val="22"/>
              </w:rPr>
              <w:t>Acceptable</w:t>
            </w:r>
          </w:p>
        </w:tc>
        <w:tc>
          <w:tcPr>
            <w:tcW w:w="2031"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rPr>
            </w:pPr>
            <w:r w:rsidRPr="008D49D7">
              <w:rPr>
                <w:rFonts w:ascii="Palatino Linotype" w:hAnsi="Palatino Linotype"/>
                <w:sz w:val="22"/>
              </w:rPr>
              <w:t>Unacceptable</w:t>
            </w:r>
          </w:p>
        </w:tc>
      </w:tr>
      <w:tr w:rsidR="008D49D7" w:rsidRPr="008D49D7" w:rsidTr="008D49D7">
        <w:tc>
          <w:tcPr>
            <w:tcW w:w="2030" w:type="dxa"/>
            <w:tcBorders>
              <w:top w:val="single" w:sz="4" w:space="0" w:color="auto"/>
              <w:left w:val="single" w:sz="4" w:space="0" w:color="auto"/>
              <w:bottom w:val="single" w:sz="4" w:space="0" w:color="auto"/>
              <w:right w:val="single" w:sz="4" w:space="0" w:color="auto"/>
            </w:tcBorders>
          </w:tcPr>
          <w:p w:rsidR="008D49D7" w:rsidRPr="008D49D7" w:rsidRDefault="008D49D7">
            <w:pPr>
              <w:rPr>
                <w:rFonts w:ascii="Palatino Linotype" w:hAnsi="Palatino Linotype"/>
                <w:sz w:val="22"/>
                <w:szCs w:val="20"/>
              </w:rPr>
            </w:pPr>
            <w:r w:rsidRPr="008D49D7">
              <w:rPr>
                <w:rFonts w:ascii="Palatino Linotype" w:hAnsi="Palatino Linotype"/>
                <w:sz w:val="22"/>
                <w:szCs w:val="20"/>
              </w:rPr>
              <w:t>Thesis:  The degree of its clarity and effectiveness.</w:t>
            </w:r>
          </w:p>
          <w:p w:rsidR="008D49D7" w:rsidRPr="008D49D7" w:rsidRDefault="008D49D7">
            <w:pPr>
              <w:rPr>
                <w:rFonts w:ascii="Palatino Linotype" w:hAnsi="Palatino Linotype"/>
                <w:sz w:val="22"/>
                <w:szCs w:val="20"/>
              </w:rPr>
            </w:pPr>
          </w:p>
          <w:p w:rsidR="008D49D7" w:rsidRPr="008D49D7" w:rsidRDefault="008D49D7">
            <w:pPr>
              <w:rPr>
                <w:rFonts w:ascii="Palatino Linotype" w:hAnsi="Palatino Linotype"/>
                <w:sz w:val="22"/>
                <w:szCs w:val="20"/>
              </w:rPr>
            </w:pPr>
            <w:r w:rsidRPr="008D49D7">
              <w:rPr>
                <w:rFonts w:ascii="Palatino Linotype" w:hAnsi="Palatino Linotype"/>
                <w:sz w:val="22"/>
                <w:szCs w:val="20"/>
              </w:rPr>
              <w:t>50 points</w:t>
            </w:r>
          </w:p>
        </w:tc>
        <w:tc>
          <w:tcPr>
            <w:tcW w:w="2030"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t>The thesis is highly innovative, very clearly answers a compelling central question, and delineates a narrowly defined argument focused on one aspect of the company’s performance work.</w:t>
            </w:r>
          </w:p>
        </w:tc>
        <w:tc>
          <w:tcPr>
            <w:tcW w:w="2030"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t>The thesis is somewhat innovative, answers an interesting central question, and delineates an adequately narrow argument focused on one aspect of the company’s performance work.</w:t>
            </w:r>
          </w:p>
        </w:tc>
        <w:tc>
          <w:tcPr>
            <w:tcW w:w="2031"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t>The thesis is adequate in that it answers a central question and delineates a somewhat narrow argument focused on no more than two aspects of the company’s performance work.</w:t>
            </w:r>
          </w:p>
        </w:tc>
        <w:tc>
          <w:tcPr>
            <w:tcW w:w="2031"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t xml:space="preserve">The thesis does not answer a central question that is implicitly or explicitly </w:t>
            </w:r>
            <w:proofErr w:type="spellStart"/>
            <w:r w:rsidRPr="008D49D7">
              <w:rPr>
                <w:rFonts w:ascii="Palatino Linotype" w:hAnsi="Palatino Linotype"/>
                <w:sz w:val="22"/>
                <w:szCs w:val="20"/>
              </w:rPr>
              <w:t>discernable</w:t>
            </w:r>
            <w:proofErr w:type="spellEnd"/>
            <w:r w:rsidRPr="008D49D7">
              <w:rPr>
                <w:rFonts w:ascii="Palatino Linotype" w:hAnsi="Palatino Linotype"/>
                <w:sz w:val="22"/>
                <w:szCs w:val="20"/>
              </w:rPr>
              <w:t xml:space="preserve"> and focuses on a broad argument that deals with more than two aspects of the company’s performance work. </w:t>
            </w:r>
          </w:p>
        </w:tc>
      </w:tr>
      <w:tr w:rsidR="008D49D7" w:rsidRPr="008D49D7" w:rsidTr="008D49D7">
        <w:tc>
          <w:tcPr>
            <w:tcW w:w="2030" w:type="dxa"/>
            <w:tcBorders>
              <w:top w:val="single" w:sz="4" w:space="0" w:color="auto"/>
              <w:left w:val="single" w:sz="4" w:space="0" w:color="auto"/>
              <w:bottom w:val="single" w:sz="4" w:space="0" w:color="auto"/>
              <w:right w:val="single" w:sz="4" w:space="0" w:color="auto"/>
            </w:tcBorders>
          </w:tcPr>
          <w:p w:rsidR="008D49D7" w:rsidRPr="008D49D7" w:rsidRDefault="008D49D7">
            <w:pPr>
              <w:rPr>
                <w:rFonts w:ascii="Palatino Linotype" w:hAnsi="Palatino Linotype"/>
                <w:sz w:val="22"/>
                <w:szCs w:val="20"/>
              </w:rPr>
            </w:pPr>
            <w:r w:rsidRPr="008D49D7">
              <w:rPr>
                <w:rFonts w:ascii="Palatino Linotype" w:hAnsi="Palatino Linotype"/>
                <w:sz w:val="22"/>
                <w:szCs w:val="20"/>
              </w:rPr>
              <w:t>Complexity of Arguments:</w:t>
            </w:r>
          </w:p>
          <w:p w:rsidR="008D49D7" w:rsidRPr="008D49D7" w:rsidRDefault="008D49D7">
            <w:pPr>
              <w:rPr>
                <w:rFonts w:ascii="Palatino Linotype" w:hAnsi="Palatino Linotype"/>
                <w:sz w:val="22"/>
                <w:szCs w:val="20"/>
              </w:rPr>
            </w:pPr>
            <w:r w:rsidRPr="008D49D7">
              <w:rPr>
                <w:rFonts w:ascii="Palatino Linotype" w:hAnsi="Palatino Linotype"/>
                <w:sz w:val="22"/>
                <w:szCs w:val="20"/>
              </w:rPr>
              <w:t xml:space="preserve">The ways in which your arguments support the thesis. </w:t>
            </w:r>
          </w:p>
          <w:p w:rsidR="008D49D7" w:rsidRPr="008D49D7" w:rsidRDefault="008D49D7">
            <w:pPr>
              <w:rPr>
                <w:rFonts w:ascii="Palatino Linotype" w:hAnsi="Palatino Linotype"/>
                <w:sz w:val="22"/>
                <w:szCs w:val="20"/>
              </w:rPr>
            </w:pPr>
          </w:p>
          <w:p w:rsidR="008D49D7" w:rsidRPr="008D49D7" w:rsidRDefault="008D49D7">
            <w:pPr>
              <w:rPr>
                <w:rFonts w:ascii="Palatino Linotype" w:hAnsi="Palatino Linotype"/>
                <w:sz w:val="22"/>
                <w:szCs w:val="20"/>
              </w:rPr>
            </w:pPr>
            <w:r w:rsidRPr="008D49D7">
              <w:rPr>
                <w:rFonts w:ascii="Palatino Linotype" w:hAnsi="Palatino Linotype"/>
                <w:sz w:val="22"/>
                <w:szCs w:val="20"/>
              </w:rPr>
              <w:t>100 points</w:t>
            </w:r>
          </w:p>
        </w:tc>
        <w:tc>
          <w:tcPr>
            <w:tcW w:w="2030"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t>The major arguments in the paper are highly innovative, support the thesis in creative ways, and are extremely complex in that they very clearly deal with all appropriate “framing questions” in the assignment prompt.</w:t>
            </w:r>
          </w:p>
        </w:tc>
        <w:tc>
          <w:tcPr>
            <w:tcW w:w="2030"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t>The major arguments in the paper are somewhat innovative, clearly support the thesis, and are somewhat complex in that they deal with many of the appropriate “framing questions” in the assignment prompt.</w:t>
            </w:r>
          </w:p>
        </w:tc>
        <w:tc>
          <w:tcPr>
            <w:tcW w:w="2031"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t xml:space="preserve">The major arguments are not particularly complex, do not always clearly support the thesis, and deal cursorily with a few of the “framing questions” in the assignment prompt. </w:t>
            </w:r>
          </w:p>
        </w:tc>
        <w:tc>
          <w:tcPr>
            <w:tcW w:w="2031"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t xml:space="preserve">The major arguments are not at all complex, only occasionally support the thesis, </w:t>
            </w:r>
            <w:proofErr w:type="gramStart"/>
            <w:r w:rsidRPr="008D49D7">
              <w:rPr>
                <w:rFonts w:ascii="Palatino Linotype" w:hAnsi="Palatino Linotype"/>
                <w:sz w:val="22"/>
                <w:szCs w:val="20"/>
              </w:rPr>
              <w:t>do</w:t>
            </w:r>
            <w:proofErr w:type="gramEnd"/>
            <w:r w:rsidRPr="008D49D7">
              <w:rPr>
                <w:rFonts w:ascii="Palatino Linotype" w:hAnsi="Palatino Linotype"/>
                <w:sz w:val="22"/>
                <w:szCs w:val="20"/>
              </w:rPr>
              <w:t xml:space="preserve"> not deal with many, if any, of the “framing questions” in the assignment prompt.</w:t>
            </w:r>
          </w:p>
        </w:tc>
      </w:tr>
      <w:tr w:rsidR="008D49D7" w:rsidRPr="008D49D7" w:rsidTr="008D49D7">
        <w:tc>
          <w:tcPr>
            <w:tcW w:w="2030" w:type="dxa"/>
            <w:tcBorders>
              <w:top w:val="single" w:sz="4" w:space="0" w:color="auto"/>
              <w:left w:val="single" w:sz="4" w:space="0" w:color="auto"/>
              <w:bottom w:val="single" w:sz="4" w:space="0" w:color="auto"/>
              <w:right w:val="single" w:sz="4" w:space="0" w:color="auto"/>
            </w:tcBorders>
          </w:tcPr>
          <w:p w:rsidR="008D49D7" w:rsidRPr="008D49D7" w:rsidRDefault="008D49D7">
            <w:pPr>
              <w:rPr>
                <w:rFonts w:ascii="Palatino Linotype" w:hAnsi="Palatino Linotype"/>
                <w:sz w:val="22"/>
                <w:szCs w:val="20"/>
              </w:rPr>
            </w:pPr>
            <w:r w:rsidRPr="008D49D7">
              <w:rPr>
                <w:rFonts w:ascii="Palatino Linotype" w:hAnsi="Palatino Linotype"/>
                <w:sz w:val="22"/>
                <w:szCs w:val="20"/>
              </w:rPr>
              <w:t xml:space="preserve">Engagement of Research:  The ways in which you present your ideas in </w:t>
            </w:r>
            <w:r w:rsidRPr="008D49D7">
              <w:rPr>
                <w:rFonts w:ascii="Palatino Linotype" w:hAnsi="Palatino Linotype"/>
                <w:sz w:val="22"/>
                <w:szCs w:val="20"/>
              </w:rPr>
              <w:lastRenderedPageBreak/>
              <w:t>relationship to the ideas you discover through your research.</w:t>
            </w:r>
          </w:p>
          <w:p w:rsidR="008D49D7" w:rsidRPr="008D49D7" w:rsidRDefault="008D49D7">
            <w:pPr>
              <w:rPr>
                <w:rFonts w:ascii="Palatino Linotype" w:hAnsi="Palatino Linotype"/>
                <w:sz w:val="22"/>
                <w:szCs w:val="20"/>
              </w:rPr>
            </w:pPr>
          </w:p>
          <w:p w:rsidR="008D49D7" w:rsidRPr="008D49D7" w:rsidRDefault="008D49D7">
            <w:pPr>
              <w:rPr>
                <w:rFonts w:ascii="Palatino Linotype" w:hAnsi="Palatino Linotype"/>
                <w:sz w:val="22"/>
                <w:szCs w:val="20"/>
              </w:rPr>
            </w:pPr>
            <w:r w:rsidRPr="008D49D7">
              <w:rPr>
                <w:rFonts w:ascii="Palatino Linotype" w:hAnsi="Palatino Linotype"/>
                <w:sz w:val="22"/>
                <w:szCs w:val="20"/>
              </w:rPr>
              <w:t>100 points</w:t>
            </w:r>
          </w:p>
          <w:p w:rsidR="008D49D7" w:rsidRPr="008D49D7" w:rsidRDefault="008D49D7">
            <w:pPr>
              <w:rPr>
                <w:rFonts w:ascii="Palatino Linotype" w:hAnsi="Palatino Linotype"/>
                <w:sz w:val="22"/>
                <w:szCs w:val="20"/>
              </w:rPr>
            </w:pPr>
          </w:p>
        </w:tc>
        <w:tc>
          <w:tcPr>
            <w:tcW w:w="2030"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lastRenderedPageBreak/>
              <w:t xml:space="preserve">The major argument progresses as a compelling conversation </w:t>
            </w:r>
            <w:r w:rsidRPr="008D49D7">
              <w:rPr>
                <w:rFonts w:ascii="Palatino Linotype" w:hAnsi="Palatino Linotype"/>
                <w:sz w:val="22"/>
                <w:szCs w:val="20"/>
              </w:rPr>
              <w:lastRenderedPageBreak/>
              <w:t>that assertively features both agreement and disagreement with the writers of a complex set of primary and secondary sources.</w:t>
            </w:r>
          </w:p>
        </w:tc>
        <w:tc>
          <w:tcPr>
            <w:tcW w:w="2030"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lastRenderedPageBreak/>
              <w:t xml:space="preserve">The major argument progresses as a clear conversation </w:t>
            </w:r>
            <w:r w:rsidRPr="008D49D7">
              <w:rPr>
                <w:rFonts w:ascii="Palatino Linotype" w:hAnsi="Palatino Linotype"/>
                <w:sz w:val="22"/>
                <w:szCs w:val="20"/>
              </w:rPr>
              <w:lastRenderedPageBreak/>
              <w:t>that often features both agreement and disagreement with the writers of a somewhat complex set of primary and secondary sources.</w:t>
            </w:r>
          </w:p>
        </w:tc>
        <w:tc>
          <w:tcPr>
            <w:tcW w:w="2031"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lastRenderedPageBreak/>
              <w:t xml:space="preserve">The major argument progresses as an occasionally clear </w:t>
            </w:r>
            <w:r w:rsidRPr="008D49D7">
              <w:rPr>
                <w:rFonts w:ascii="Palatino Linotype" w:hAnsi="Palatino Linotype"/>
                <w:sz w:val="22"/>
                <w:szCs w:val="20"/>
              </w:rPr>
              <w:lastRenderedPageBreak/>
              <w:t>conversation that sometimes features both agreement and disagreement with writers of a marginally complex set of primary and secondary sources.</w:t>
            </w:r>
          </w:p>
        </w:tc>
        <w:tc>
          <w:tcPr>
            <w:tcW w:w="2031"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lastRenderedPageBreak/>
              <w:t xml:space="preserve">The major argument does not progress as a clear conversation </w:t>
            </w:r>
            <w:r w:rsidRPr="008D49D7">
              <w:rPr>
                <w:rFonts w:ascii="Palatino Linotype" w:hAnsi="Palatino Linotype"/>
                <w:sz w:val="22"/>
                <w:szCs w:val="20"/>
              </w:rPr>
              <w:lastRenderedPageBreak/>
              <w:t>and tends to feature agreement, rarely disagreement, with primary and secondary sources.</w:t>
            </w:r>
          </w:p>
        </w:tc>
      </w:tr>
      <w:tr w:rsidR="008D49D7" w:rsidRPr="008D49D7" w:rsidTr="008D49D7">
        <w:tc>
          <w:tcPr>
            <w:tcW w:w="2030" w:type="dxa"/>
            <w:tcBorders>
              <w:top w:val="single" w:sz="4" w:space="0" w:color="auto"/>
              <w:left w:val="single" w:sz="4" w:space="0" w:color="auto"/>
              <w:bottom w:val="single" w:sz="4" w:space="0" w:color="auto"/>
              <w:right w:val="single" w:sz="4" w:space="0" w:color="auto"/>
            </w:tcBorders>
          </w:tcPr>
          <w:p w:rsidR="008D49D7" w:rsidRPr="008D49D7" w:rsidRDefault="008D49D7">
            <w:pPr>
              <w:rPr>
                <w:rFonts w:ascii="Palatino Linotype" w:hAnsi="Palatino Linotype"/>
                <w:sz w:val="22"/>
                <w:szCs w:val="20"/>
              </w:rPr>
            </w:pPr>
            <w:r w:rsidRPr="008D49D7">
              <w:rPr>
                <w:rFonts w:ascii="Palatino Linotype" w:hAnsi="Palatino Linotype"/>
                <w:sz w:val="22"/>
                <w:szCs w:val="20"/>
              </w:rPr>
              <w:lastRenderedPageBreak/>
              <w:t>Organization:  The delineation of the thesis statement, the effectiveness of topic sentences, transitions, and signposts.</w:t>
            </w:r>
          </w:p>
          <w:p w:rsidR="008D49D7" w:rsidRPr="008D49D7" w:rsidRDefault="008D49D7">
            <w:pPr>
              <w:rPr>
                <w:rFonts w:ascii="Palatino Linotype" w:hAnsi="Palatino Linotype"/>
                <w:sz w:val="22"/>
                <w:szCs w:val="20"/>
              </w:rPr>
            </w:pPr>
          </w:p>
          <w:p w:rsidR="008D49D7" w:rsidRPr="008D49D7" w:rsidRDefault="008D49D7">
            <w:pPr>
              <w:rPr>
                <w:rFonts w:ascii="Palatino Linotype" w:hAnsi="Palatino Linotype"/>
                <w:sz w:val="22"/>
                <w:szCs w:val="20"/>
              </w:rPr>
            </w:pPr>
            <w:r w:rsidRPr="008D49D7">
              <w:rPr>
                <w:rFonts w:ascii="Palatino Linotype" w:hAnsi="Palatino Linotype"/>
                <w:sz w:val="22"/>
                <w:szCs w:val="20"/>
              </w:rPr>
              <w:t>50 points</w:t>
            </w:r>
          </w:p>
        </w:tc>
        <w:tc>
          <w:tcPr>
            <w:tcW w:w="2030" w:type="dxa"/>
            <w:tcBorders>
              <w:top w:val="single" w:sz="4" w:space="0" w:color="auto"/>
              <w:left w:val="single" w:sz="4" w:space="0" w:color="auto"/>
              <w:bottom w:val="single" w:sz="4" w:space="0" w:color="auto"/>
              <w:right w:val="single" w:sz="4" w:space="0" w:color="auto"/>
            </w:tcBorders>
          </w:tcPr>
          <w:p w:rsidR="008D49D7" w:rsidRPr="008D49D7" w:rsidRDefault="008D49D7">
            <w:pPr>
              <w:rPr>
                <w:rFonts w:ascii="Palatino Linotype" w:hAnsi="Palatino Linotype"/>
                <w:sz w:val="22"/>
                <w:szCs w:val="20"/>
              </w:rPr>
            </w:pPr>
            <w:r w:rsidRPr="008D49D7">
              <w:rPr>
                <w:rFonts w:ascii="Palatino Linotype" w:hAnsi="Palatino Linotype"/>
                <w:sz w:val="22"/>
                <w:szCs w:val="20"/>
              </w:rPr>
              <w:t xml:space="preserve">The thesis statement is very clearly delineated and easy to identify.  All paragraphs begin with strong and clear topic sentences, transitions beautifully connect sentences and paragraphs in logical ways, and </w:t>
            </w:r>
            <w:proofErr w:type="spellStart"/>
            <w:r w:rsidRPr="008D49D7">
              <w:rPr>
                <w:rFonts w:ascii="Palatino Linotype" w:hAnsi="Palatino Linotype"/>
                <w:sz w:val="22"/>
                <w:szCs w:val="20"/>
              </w:rPr>
              <w:t>and</w:t>
            </w:r>
            <w:proofErr w:type="spellEnd"/>
            <w:r w:rsidRPr="008D49D7">
              <w:rPr>
                <w:rFonts w:ascii="Palatino Linotype" w:hAnsi="Palatino Linotype"/>
                <w:sz w:val="22"/>
                <w:szCs w:val="20"/>
              </w:rPr>
              <w:t xml:space="preserve"> signposts effectively tie all arguments to the thesis of the paper.</w:t>
            </w:r>
          </w:p>
          <w:p w:rsidR="008D49D7" w:rsidRPr="008D49D7" w:rsidRDefault="008D49D7">
            <w:pPr>
              <w:rPr>
                <w:rFonts w:ascii="Palatino Linotype" w:hAnsi="Palatino Linotype"/>
                <w:sz w:val="22"/>
              </w:rPr>
            </w:pPr>
          </w:p>
        </w:tc>
        <w:tc>
          <w:tcPr>
            <w:tcW w:w="2030"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t xml:space="preserve">The thesis is clearly delineated and somewhat easy to identify.  Most paragraphs begin with clear topic sentences, most </w:t>
            </w:r>
            <w:proofErr w:type="gramStart"/>
            <w:r w:rsidRPr="008D49D7">
              <w:rPr>
                <w:rFonts w:ascii="Palatino Linotype" w:hAnsi="Palatino Linotype"/>
                <w:sz w:val="22"/>
                <w:szCs w:val="20"/>
              </w:rPr>
              <w:t>transitions  clearly</w:t>
            </w:r>
            <w:proofErr w:type="gramEnd"/>
            <w:r w:rsidRPr="008D49D7">
              <w:rPr>
                <w:rFonts w:ascii="Palatino Linotype" w:hAnsi="Palatino Linotype"/>
                <w:sz w:val="22"/>
                <w:szCs w:val="20"/>
              </w:rPr>
              <w:t xml:space="preserve"> connect sentences and paragraphs in logical ways, and there are many effective signposts tying most arguments to the thesis.</w:t>
            </w:r>
          </w:p>
        </w:tc>
        <w:tc>
          <w:tcPr>
            <w:tcW w:w="2031"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t xml:space="preserve">The thesis is difficult to identify and only marginally well </w:t>
            </w:r>
            <w:proofErr w:type="spellStart"/>
            <w:r w:rsidRPr="008D49D7">
              <w:rPr>
                <w:rFonts w:ascii="Palatino Linotype" w:hAnsi="Palatino Linotype"/>
                <w:sz w:val="22"/>
                <w:szCs w:val="20"/>
              </w:rPr>
              <w:t>delineatied</w:t>
            </w:r>
            <w:proofErr w:type="spellEnd"/>
            <w:r w:rsidRPr="008D49D7">
              <w:rPr>
                <w:rFonts w:ascii="Palatino Linotype" w:hAnsi="Palatino Linotype"/>
                <w:sz w:val="22"/>
                <w:szCs w:val="20"/>
              </w:rPr>
              <w:t>. Some paragraphs begin with clear topic sentences, some transitions connect sentences and paragraphs, and some effective signposts tie some arguments to the thesis.</w:t>
            </w:r>
          </w:p>
        </w:tc>
        <w:tc>
          <w:tcPr>
            <w:tcW w:w="2031"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t xml:space="preserve">The thesis statement is not at all clear and is difficult to identify. Few paragraphs begin with topic </w:t>
            </w:r>
            <w:proofErr w:type="gramStart"/>
            <w:r w:rsidRPr="008D49D7">
              <w:rPr>
                <w:rFonts w:ascii="Palatino Linotype" w:hAnsi="Palatino Linotype"/>
                <w:sz w:val="22"/>
                <w:szCs w:val="20"/>
              </w:rPr>
              <w:t>sentences,</w:t>
            </w:r>
            <w:proofErr w:type="gramEnd"/>
            <w:r w:rsidRPr="008D49D7">
              <w:rPr>
                <w:rFonts w:ascii="Palatino Linotype" w:hAnsi="Palatino Linotype"/>
                <w:sz w:val="22"/>
                <w:szCs w:val="20"/>
              </w:rPr>
              <w:t xml:space="preserve"> there are few effective transitions, and virtually no signposts that tie arguments to the thesis.</w:t>
            </w:r>
          </w:p>
        </w:tc>
      </w:tr>
      <w:tr w:rsidR="008D49D7" w:rsidRPr="008D49D7" w:rsidTr="008D49D7">
        <w:tc>
          <w:tcPr>
            <w:tcW w:w="2030" w:type="dxa"/>
            <w:tcBorders>
              <w:top w:val="single" w:sz="4" w:space="0" w:color="auto"/>
              <w:left w:val="single" w:sz="4" w:space="0" w:color="auto"/>
              <w:bottom w:val="single" w:sz="4" w:space="0" w:color="auto"/>
              <w:right w:val="single" w:sz="4" w:space="0" w:color="auto"/>
            </w:tcBorders>
          </w:tcPr>
          <w:p w:rsidR="008D49D7" w:rsidRPr="008D49D7" w:rsidRDefault="008D49D7">
            <w:pPr>
              <w:rPr>
                <w:rFonts w:ascii="Palatino Linotype" w:hAnsi="Palatino Linotype"/>
                <w:sz w:val="22"/>
                <w:szCs w:val="20"/>
              </w:rPr>
            </w:pPr>
            <w:r w:rsidRPr="008D49D7">
              <w:rPr>
                <w:rFonts w:ascii="Palatino Linotype" w:hAnsi="Palatino Linotype"/>
                <w:sz w:val="22"/>
                <w:szCs w:val="20"/>
              </w:rPr>
              <w:t>Awareness of Conventions:</w:t>
            </w:r>
          </w:p>
          <w:p w:rsidR="008D49D7" w:rsidRPr="008D49D7" w:rsidRDefault="008D49D7">
            <w:pPr>
              <w:rPr>
                <w:rFonts w:ascii="Palatino Linotype" w:hAnsi="Palatino Linotype"/>
                <w:sz w:val="22"/>
                <w:szCs w:val="20"/>
              </w:rPr>
            </w:pPr>
            <w:r w:rsidRPr="008D49D7">
              <w:rPr>
                <w:rFonts w:ascii="Palatino Linotype" w:hAnsi="Palatino Linotype"/>
                <w:sz w:val="22"/>
                <w:szCs w:val="20"/>
              </w:rPr>
              <w:t>The paper follows MLA conventions of formatting.</w:t>
            </w:r>
          </w:p>
          <w:p w:rsidR="008D49D7" w:rsidRPr="008D49D7" w:rsidRDefault="008D49D7">
            <w:pPr>
              <w:rPr>
                <w:rFonts w:ascii="Palatino Linotype" w:hAnsi="Palatino Linotype"/>
                <w:sz w:val="22"/>
                <w:szCs w:val="20"/>
              </w:rPr>
            </w:pPr>
          </w:p>
          <w:p w:rsidR="008D49D7" w:rsidRPr="008D49D7" w:rsidRDefault="008D49D7">
            <w:pPr>
              <w:rPr>
                <w:rFonts w:ascii="Palatino Linotype" w:hAnsi="Palatino Linotype"/>
                <w:sz w:val="22"/>
                <w:szCs w:val="20"/>
              </w:rPr>
            </w:pPr>
            <w:r w:rsidRPr="008D49D7">
              <w:rPr>
                <w:rFonts w:ascii="Palatino Linotype" w:hAnsi="Palatino Linotype"/>
                <w:sz w:val="22"/>
                <w:szCs w:val="20"/>
              </w:rPr>
              <w:t>50 points</w:t>
            </w:r>
          </w:p>
        </w:tc>
        <w:tc>
          <w:tcPr>
            <w:tcW w:w="2030"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t>The paper is always and consistently formatted using MLA conventions and guidelines.</w:t>
            </w:r>
          </w:p>
        </w:tc>
        <w:tc>
          <w:tcPr>
            <w:tcW w:w="2030"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t>The paper has minor flaws in the use of MLA conventions and guidelines.</w:t>
            </w:r>
          </w:p>
        </w:tc>
        <w:tc>
          <w:tcPr>
            <w:tcW w:w="2031"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t>The paper has major flaws in the use of MLA conventions and guidelines.</w:t>
            </w:r>
          </w:p>
        </w:tc>
        <w:tc>
          <w:tcPr>
            <w:tcW w:w="2031" w:type="dxa"/>
            <w:tcBorders>
              <w:top w:val="single" w:sz="4" w:space="0" w:color="auto"/>
              <w:left w:val="single" w:sz="4" w:space="0" w:color="auto"/>
              <w:bottom w:val="single" w:sz="4" w:space="0" w:color="auto"/>
              <w:right w:val="single" w:sz="4" w:space="0" w:color="auto"/>
            </w:tcBorders>
            <w:hideMark/>
          </w:tcPr>
          <w:p w:rsidR="008D49D7" w:rsidRPr="008D49D7" w:rsidRDefault="008D49D7">
            <w:pPr>
              <w:rPr>
                <w:rFonts w:ascii="Palatino Linotype" w:hAnsi="Palatino Linotype"/>
                <w:sz w:val="22"/>
                <w:szCs w:val="20"/>
              </w:rPr>
            </w:pPr>
            <w:r w:rsidRPr="008D49D7">
              <w:rPr>
                <w:rFonts w:ascii="Palatino Linotype" w:hAnsi="Palatino Linotype"/>
                <w:sz w:val="22"/>
                <w:szCs w:val="20"/>
              </w:rPr>
              <w:t>The paper does not follow MLA conventions and guidelines in a correct or consistent way.</w:t>
            </w:r>
          </w:p>
        </w:tc>
      </w:tr>
    </w:tbl>
    <w:p w:rsidR="008D49D7" w:rsidRPr="008D49D7" w:rsidRDefault="008D49D7" w:rsidP="008D49D7">
      <w:pPr>
        <w:rPr>
          <w:rFonts w:ascii="Palatino Linotype" w:hAnsi="Palatino Linotype" w:cstheme="minorBidi"/>
          <w:sz w:val="22"/>
        </w:rPr>
      </w:pPr>
    </w:p>
    <w:p w:rsidR="008D49D7" w:rsidRPr="008D49D7" w:rsidRDefault="008D49D7" w:rsidP="008D49D7">
      <w:pPr>
        <w:ind w:right="-900"/>
        <w:rPr>
          <w:rFonts w:ascii="Palatino" w:hAnsi="Palatino" w:cs="Arial"/>
          <w:b/>
          <w:sz w:val="22"/>
          <w:szCs w:val="22"/>
        </w:rPr>
      </w:pPr>
    </w:p>
    <w:p w:rsidR="002436D6" w:rsidRPr="008D49D7" w:rsidRDefault="008D49D7" w:rsidP="002436D6">
      <w:pPr>
        <w:rPr>
          <w:rFonts w:ascii="Palatino" w:hAnsi="Palatino"/>
          <w:b/>
          <w:bCs/>
          <w:sz w:val="22"/>
          <w:szCs w:val="28"/>
        </w:rPr>
      </w:pPr>
      <w:r>
        <w:rPr>
          <w:rFonts w:ascii="Palatino" w:hAnsi="Palatino"/>
          <w:b/>
          <w:bCs/>
          <w:sz w:val="22"/>
          <w:szCs w:val="28"/>
        </w:rPr>
        <w:lastRenderedPageBreak/>
        <w:t>Comments:</w:t>
      </w:r>
      <w:bookmarkStart w:id="0" w:name="_GoBack"/>
      <w:bookmarkEnd w:id="0"/>
    </w:p>
    <w:sectPr w:rsidR="002436D6" w:rsidRPr="008D49D7" w:rsidSect="00FB5623">
      <w:footerReference w:type="default" r:id="rId8"/>
      <w:pgSz w:w="12240" w:h="15840"/>
      <w:pgMar w:top="90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E7" w:rsidRDefault="00DE5BE7" w:rsidP="00FD18FA">
      <w:r>
        <w:separator/>
      </w:r>
    </w:p>
  </w:endnote>
  <w:endnote w:type="continuationSeparator" w:id="0">
    <w:p w:rsidR="00DE5BE7" w:rsidRDefault="00DE5BE7" w:rsidP="00FD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FA" w:rsidRDefault="00FD18FA" w:rsidP="00FD18FA">
    <w:pPr>
      <w:pStyle w:val="Footer"/>
      <w:tabs>
        <w:tab w:val="clear" w:pos="8640"/>
        <w:tab w:val="right" w:pos="9360"/>
      </w:tabs>
      <w:ind w:right="-720"/>
      <w:jc w:val="right"/>
      <w:rPr>
        <w:rFonts w:ascii="Avenir Book" w:hAnsi="Avenir Book"/>
        <w:sz w:val="20"/>
        <w:szCs w:val="20"/>
      </w:rPr>
    </w:pPr>
    <w:r>
      <w:rPr>
        <w:rFonts w:ascii="Avenir Book" w:hAnsi="Avenir Book"/>
        <w:sz w:val="20"/>
        <w:szCs w:val="20"/>
      </w:rPr>
      <w:t>The Debby Ellis Writing Center</w:t>
    </w:r>
  </w:p>
  <w:p w:rsidR="00FD18FA" w:rsidRPr="00FD18FA" w:rsidRDefault="00FB5623" w:rsidP="00FD18FA">
    <w:pPr>
      <w:pStyle w:val="Footer"/>
      <w:tabs>
        <w:tab w:val="clear" w:pos="8640"/>
        <w:tab w:val="right" w:pos="9360"/>
      </w:tabs>
      <w:ind w:right="-720"/>
      <w:jc w:val="right"/>
      <w:rPr>
        <w:rFonts w:ascii="Avenir Book" w:hAnsi="Avenir Book"/>
        <w:sz w:val="20"/>
        <w:szCs w:val="20"/>
      </w:rPr>
    </w:pPr>
    <w:r>
      <w:rPr>
        <w:rFonts w:ascii="Avenir Book" w:hAnsi="Avenir Book"/>
        <w:sz w:val="20"/>
        <w:szCs w:val="20"/>
      </w:rPr>
      <w:t>Designing Rubrics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E7" w:rsidRDefault="00DE5BE7" w:rsidP="00FD18FA">
      <w:r>
        <w:separator/>
      </w:r>
    </w:p>
  </w:footnote>
  <w:footnote w:type="continuationSeparator" w:id="0">
    <w:p w:rsidR="00DE5BE7" w:rsidRDefault="00DE5BE7" w:rsidP="00FD1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
    <w:nsid w:val="00000002"/>
    <w:multiLevelType w:val="multilevel"/>
    <w:tmpl w:val="00000002"/>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
    <w:nsid w:val="12590731"/>
    <w:multiLevelType w:val="hybridMultilevel"/>
    <w:tmpl w:val="0E56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B70DE"/>
    <w:multiLevelType w:val="hybridMultilevel"/>
    <w:tmpl w:val="66E4B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4D7CE2"/>
    <w:multiLevelType w:val="hybridMultilevel"/>
    <w:tmpl w:val="99F6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66A43"/>
    <w:multiLevelType w:val="hybridMultilevel"/>
    <w:tmpl w:val="D07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F0360"/>
    <w:multiLevelType w:val="hybridMultilevel"/>
    <w:tmpl w:val="73AE74A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548C4743"/>
    <w:multiLevelType w:val="hybridMultilevel"/>
    <w:tmpl w:val="3416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FA"/>
    <w:rsid w:val="00081480"/>
    <w:rsid w:val="002436D6"/>
    <w:rsid w:val="00302619"/>
    <w:rsid w:val="00360267"/>
    <w:rsid w:val="00486BD7"/>
    <w:rsid w:val="006441E4"/>
    <w:rsid w:val="00644C17"/>
    <w:rsid w:val="006A6F87"/>
    <w:rsid w:val="006C6C23"/>
    <w:rsid w:val="007410A2"/>
    <w:rsid w:val="008D49D7"/>
    <w:rsid w:val="00AF3CCC"/>
    <w:rsid w:val="00B2361F"/>
    <w:rsid w:val="00B75E39"/>
    <w:rsid w:val="00BB5DCF"/>
    <w:rsid w:val="00DE5BE7"/>
    <w:rsid w:val="00FB5623"/>
    <w:rsid w:val="00FD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F"/>
    <w:rPr>
      <w:sz w:val="24"/>
      <w:szCs w:val="24"/>
      <w:lang w:eastAsia="en-US"/>
    </w:rPr>
  </w:style>
  <w:style w:type="paragraph" w:styleId="Heading1">
    <w:name w:val="heading 1"/>
    <w:basedOn w:val="Normal"/>
    <w:next w:val="Normal"/>
    <w:link w:val="Heading1Char"/>
    <w:qFormat/>
    <w:rsid w:val="002436D6"/>
    <w:pPr>
      <w:keepNext/>
      <w:spacing w:line="480" w:lineRule="auto"/>
      <w:outlineLvl w:val="0"/>
    </w:pPr>
    <w:rPr>
      <w:rFonts w:ascii="Times" w:eastAsia="Times New Roman" w:hAnsi="Times"/>
      <w:sz w:val="32"/>
      <w:szCs w:val="20"/>
    </w:rPr>
  </w:style>
  <w:style w:type="paragraph" w:styleId="Heading4">
    <w:name w:val="heading 4"/>
    <w:basedOn w:val="Normal"/>
    <w:next w:val="Normal"/>
    <w:link w:val="Heading4Char"/>
    <w:qFormat/>
    <w:rsid w:val="002436D6"/>
    <w:pPr>
      <w:keepNext/>
      <w:outlineLvl w:val="3"/>
    </w:pPr>
    <w:rPr>
      <w:rFonts w:ascii="Times" w:eastAsia="Times New Roman" w:hAnsi="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69D"/>
    <w:rPr>
      <w:rFonts w:ascii="Lucida Grande" w:hAnsi="Lucida Grande"/>
      <w:sz w:val="18"/>
      <w:szCs w:val="18"/>
    </w:rPr>
  </w:style>
  <w:style w:type="paragraph" w:styleId="Header">
    <w:name w:val="header"/>
    <w:basedOn w:val="Normal"/>
    <w:link w:val="HeaderChar"/>
    <w:uiPriority w:val="99"/>
    <w:unhideWhenUsed/>
    <w:rsid w:val="00FD18FA"/>
    <w:pPr>
      <w:tabs>
        <w:tab w:val="center" w:pos="4320"/>
        <w:tab w:val="right" w:pos="8640"/>
      </w:tabs>
    </w:pPr>
  </w:style>
  <w:style w:type="character" w:customStyle="1" w:styleId="HeaderChar">
    <w:name w:val="Header Char"/>
    <w:basedOn w:val="DefaultParagraphFont"/>
    <w:link w:val="Header"/>
    <w:uiPriority w:val="99"/>
    <w:rsid w:val="00FD18FA"/>
    <w:rPr>
      <w:sz w:val="24"/>
      <w:szCs w:val="24"/>
      <w:lang w:eastAsia="en-US"/>
    </w:rPr>
  </w:style>
  <w:style w:type="paragraph" w:styleId="Footer">
    <w:name w:val="footer"/>
    <w:basedOn w:val="Normal"/>
    <w:link w:val="FooterChar"/>
    <w:uiPriority w:val="99"/>
    <w:unhideWhenUsed/>
    <w:rsid w:val="00FD18FA"/>
    <w:pPr>
      <w:tabs>
        <w:tab w:val="center" w:pos="4320"/>
        <w:tab w:val="right" w:pos="8640"/>
      </w:tabs>
    </w:pPr>
  </w:style>
  <w:style w:type="character" w:customStyle="1" w:styleId="FooterChar">
    <w:name w:val="Footer Char"/>
    <w:basedOn w:val="DefaultParagraphFont"/>
    <w:link w:val="Footer"/>
    <w:uiPriority w:val="99"/>
    <w:rsid w:val="00FD18FA"/>
    <w:rPr>
      <w:sz w:val="24"/>
      <w:szCs w:val="24"/>
      <w:lang w:eastAsia="en-US"/>
    </w:rPr>
  </w:style>
  <w:style w:type="paragraph" w:styleId="ListParagraph">
    <w:name w:val="List Paragraph"/>
    <w:basedOn w:val="Normal"/>
    <w:uiPriority w:val="34"/>
    <w:qFormat/>
    <w:rsid w:val="00BB5DCF"/>
    <w:pPr>
      <w:ind w:left="720"/>
      <w:contextualSpacing/>
    </w:pPr>
  </w:style>
  <w:style w:type="character" w:customStyle="1" w:styleId="Heading1Char">
    <w:name w:val="Heading 1 Char"/>
    <w:basedOn w:val="DefaultParagraphFont"/>
    <w:link w:val="Heading1"/>
    <w:rsid w:val="002436D6"/>
    <w:rPr>
      <w:rFonts w:ascii="Times" w:eastAsia="Times New Roman" w:hAnsi="Times"/>
      <w:sz w:val="32"/>
      <w:lang w:eastAsia="en-US"/>
    </w:rPr>
  </w:style>
  <w:style w:type="character" w:customStyle="1" w:styleId="Heading4Char">
    <w:name w:val="Heading 4 Char"/>
    <w:basedOn w:val="DefaultParagraphFont"/>
    <w:link w:val="Heading4"/>
    <w:rsid w:val="002436D6"/>
    <w:rPr>
      <w:rFonts w:ascii="Times" w:eastAsia="Times New Roman" w:hAnsi="Times"/>
      <w:b/>
      <w:sz w:val="32"/>
      <w:lang w:eastAsia="en-US"/>
    </w:rPr>
  </w:style>
  <w:style w:type="character" w:customStyle="1" w:styleId="label">
    <w:name w:val="label"/>
    <w:basedOn w:val="DefaultParagraphFont"/>
    <w:rsid w:val="002436D6"/>
  </w:style>
  <w:style w:type="table" w:styleId="TableGrid">
    <w:name w:val="Table Grid"/>
    <w:basedOn w:val="TableNormal"/>
    <w:uiPriority w:val="59"/>
    <w:rsid w:val="008D49D7"/>
    <w:rPr>
      <w:rFonts w:ascii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F"/>
    <w:rPr>
      <w:sz w:val="24"/>
      <w:szCs w:val="24"/>
      <w:lang w:eastAsia="en-US"/>
    </w:rPr>
  </w:style>
  <w:style w:type="paragraph" w:styleId="Heading1">
    <w:name w:val="heading 1"/>
    <w:basedOn w:val="Normal"/>
    <w:next w:val="Normal"/>
    <w:link w:val="Heading1Char"/>
    <w:qFormat/>
    <w:rsid w:val="002436D6"/>
    <w:pPr>
      <w:keepNext/>
      <w:spacing w:line="480" w:lineRule="auto"/>
      <w:outlineLvl w:val="0"/>
    </w:pPr>
    <w:rPr>
      <w:rFonts w:ascii="Times" w:eastAsia="Times New Roman" w:hAnsi="Times"/>
      <w:sz w:val="32"/>
      <w:szCs w:val="20"/>
    </w:rPr>
  </w:style>
  <w:style w:type="paragraph" w:styleId="Heading4">
    <w:name w:val="heading 4"/>
    <w:basedOn w:val="Normal"/>
    <w:next w:val="Normal"/>
    <w:link w:val="Heading4Char"/>
    <w:qFormat/>
    <w:rsid w:val="002436D6"/>
    <w:pPr>
      <w:keepNext/>
      <w:outlineLvl w:val="3"/>
    </w:pPr>
    <w:rPr>
      <w:rFonts w:ascii="Times" w:eastAsia="Times New Roman" w:hAnsi="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69D"/>
    <w:rPr>
      <w:rFonts w:ascii="Lucida Grande" w:hAnsi="Lucida Grande"/>
      <w:sz w:val="18"/>
      <w:szCs w:val="18"/>
    </w:rPr>
  </w:style>
  <w:style w:type="paragraph" w:styleId="Header">
    <w:name w:val="header"/>
    <w:basedOn w:val="Normal"/>
    <w:link w:val="HeaderChar"/>
    <w:uiPriority w:val="99"/>
    <w:unhideWhenUsed/>
    <w:rsid w:val="00FD18FA"/>
    <w:pPr>
      <w:tabs>
        <w:tab w:val="center" w:pos="4320"/>
        <w:tab w:val="right" w:pos="8640"/>
      </w:tabs>
    </w:pPr>
  </w:style>
  <w:style w:type="character" w:customStyle="1" w:styleId="HeaderChar">
    <w:name w:val="Header Char"/>
    <w:basedOn w:val="DefaultParagraphFont"/>
    <w:link w:val="Header"/>
    <w:uiPriority w:val="99"/>
    <w:rsid w:val="00FD18FA"/>
    <w:rPr>
      <w:sz w:val="24"/>
      <w:szCs w:val="24"/>
      <w:lang w:eastAsia="en-US"/>
    </w:rPr>
  </w:style>
  <w:style w:type="paragraph" w:styleId="Footer">
    <w:name w:val="footer"/>
    <w:basedOn w:val="Normal"/>
    <w:link w:val="FooterChar"/>
    <w:uiPriority w:val="99"/>
    <w:unhideWhenUsed/>
    <w:rsid w:val="00FD18FA"/>
    <w:pPr>
      <w:tabs>
        <w:tab w:val="center" w:pos="4320"/>
        <w:tab w:val="right" w:pos="8640"/>
      </w:tabs>
    </w:pPr>
  </w:style>
  <w:style w:type="character" w:customStyle="1" w:styleId="FooterChar">
    <w:name w:val="Footer Char"/>
    <w:basedOn w:val="DefaultParagraphFont"/>
    <w:link w:val="Footer"/>
    <w:uiPriority w:val="99"/>
    <w:rsid w:val="00FD18FA"/>
    <w:rPr>
      <w:sz w:val="24"/>
      <w:szCs w:val="24"/>
      <w:lang w:eastAsia="en-US"/>
    </w:rPr>
  </w:style>
  <w:style w:type="paragraph" w:styleId="ListParagraph">
    <w:name w:val="List Paragraph"/>
    <w:basedOn w:val="Normal"/>
    <w:uiPriority w:val="34"/>
    <w:qFormat/>
    <w:rsid w:val="00BB5DCF"/>
    <w:pPr>
      <w:ind w:left="720"/>
      <w:contextualSpacing/>
    </w:pPr>
  </w:style>
  <w:style w:type="character" w:customStyle="1" w:styleId="Heading1Char">
    <w:name w:val="Heading 1 Char"/>
    <w:basedOn w:val="DefaultParagraphFont"/>
    <w:link w:val="Heading1"/>
    <w:rsid w:val="002436D6"/>
    <w:rPr>
      <w:rFonts w:ascii="Times" w:eastAsia="Times New Roman" w:hAnsi="Times"/>
      <w:sz w:val="32"/>
      <w:lang w:eastAsia="en-US"/>
    </w:rPr>
  </w:style>
  <w:style w:type="character" w:customStyle="1" w:styleId="Heading4Char">
    <w:name w:val="Heading 4 Char"/>
    <w:basedOn w:val="DefaultParagraphFont"/>
    <w:link w:val="Heading4"/>
    <w:rsid w:val="002436D6"/>
    <w:rPr>
      <w:rFonts w:ascii="Times" w:eastAsia="Times New Roman" w:hAnsi="Times"/>
      <w:b/>
      <w:sz w:val="32"/>
      <w:lang w:eastAsia="en-US"/>
    </w:rPr>
  </w:style>
  <w:style w:type="character" w:customStyle="1" w:styleId="label">
    <w:name w:val="label"/>
    <w:basedOn w:val="DefaultParagraphFont"/>
    <w:rsid w:val="002436D6"/>
  </w:style>
  <w:style w:type="table" w:styleId="TableGrid">
    <w:name w:val="Table Grid"/>
    <w:basedOn w:val="TableNormal"/>
    <w:uiPriority w:val="59"/>
    <w:rsid w:val="008D49D7"/>
    <w:rPr>
      <w:rFonts w:ascii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6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Library Company of Philadelphia</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Insider Medical</dc:creator>
  <cp:lastModifiedBy>reader reader</cp:lastModifiedBy>
  <cp:revision>2</cp:revision>
  <dcterms:created xsi:type="dcterms:W3CDTF">2014-07-18T02:44:00Z</dcterms:created>
  <dcterms:modified xsi:type="dcterms:W3CDTF">2014-07-18T02:44:00Z</dcterms:modified>
</cp:coreProperties>
</file>